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  <w:r w:rsidRPr="006B5A58">
        <w:rPr>
          <w:rFonts w:ascii="PT Astra Serif" w:hAnsi="PT Astra Serif"/>
          <w:b/>
          <w:sz w:val="24"/>
          <w:szCs w:val="24"/>
        </w:rPr>
        <w:t xml:space="preserve">Информация о результатах контрольного мероприятия </w:t>
      </w:r>
    </w:p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714FBD" w:rsidRDefault="00C50422" w:rsidP="00C50422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Pr="00C50422">
        <w:rPr>
          <w:rFonts w:ascii="PT Astra Serif" w:hAnsi="PT Astra Serif"/>
          <w:sz w:val="24"/>
          <w:szCs w:val="24"/>
        </w:rPr>
        <w:t xml:space="preserve">Контрольно-счетной палатой города </w:t>
      </w:r>
      <w:proofErr w:type="spellStart"/>
      <w:r w:rsidRPr="00C504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50422">
        <w:rPr>
          <w:rFonts w:ascii="PT Astra Serif" w:hAnsi="PT Astra Serif"/>
          <w:sz w:val="24"/>
          <w:szCs w:val="24"/>
        </w:rPr>
        <w:t>, в соответстви</w:t>
      </w:r>
      <w:r w:rsidR="00151753">
        <w:rPr>
          <w:rFonts w:ascii="PT Astra Serif" w:hAnsi="PT Astra Serif"/>
          <w:sz w:val="24"/>
          <w:szCs w:val="24"/>
        </w:rPr>
        <w:t>и</w:t>
      </w:r>
      <w:r w:rsidRPr="00C50422">
        <w:rPr>
          <w:rFonts w:ascii="PT Astra Serif" w:hAnsi="PT Astra Serif"/>
          <w:sz w:val="24"/>
          <w:szCs w:val="24"/>
        </w:rPr>
        <w:t xml:space="preserve"> с планом работы контрольно-счетной палаты на 202</w:t>
      </w:r>
      <w:r w:rsidR="00DA0304">
        <w:rPr>
          <w:rFonts w:ascii="PT Astra Serif" w:hAnsi="PT Astra Serif"/>
          <w:sz w:val="24"/>
          <w:szCs w:val="24"/>
        </w:rPr>
        <w:t>5</w:t>
      </w:r>
      <w:r w:rsidRPr="00C50422">
        <w:rPr>
          <w:rFonts w:ascii="PT Astra Serif" w:hAnsi="PT Astra Serif"/>
          <w:sz w:val="24"/>
          <w:szCs w:val="24"/>
        </w:rPr>
        <w:t xml:space="preserve"> год,  проведено контрольное мероприятие </w:t>
      </w:r>
      <w:bookmarkStart w:id="0" w:name="_GoBack"/>
      <w:bookmarkEnd w:id="0"/>
      <w:r w:rsidR="00C91F35">
        <w:rPr>
          <w:rFonts w:ascii="PT Astra Serif" w:eastAsia="Times New Roman" w:hAnsi="PT Astra Serif"/>
          <w:sz w:val="24"/>
        </w:rPr>
        <w:t>«П</w:t>
      </w:r>
      <w:r w:rsidR="00C91F35">
        <w:rPr>
          <w:rFonts w:ascii="PT Astra Serif" w:hAnsi="PT Astra Serif"/>
          <w:sz w:val="24"/>
        </w:rPr>
        <w:t>роверка достоверности, полноты и соответствия нормативным требованиям составления и предоставления бухгалтерской отчетности МАДОУ «Радуга» за 2024 год и утвержденного плана финансово-хозяйственной деятельности на 2025 год».</w:t>
      </w:r>
    </w:p>
    <w:p w:rsidR="005F4684" w:rsidRDefault="006B5A58" w:rsidP="005F4684">
      <w:pPr>
        <w:spacing w:after="0"/>
        <w:jc w:val="both"/>
        <w:rPr>
          <w:rFonts w:ascii="PT Astra Serif" w:hAnsi="PT Astra Serif"/>
          <w:sz w:val="24"/>
        </w:rPr>
      </w:pPr>
      <w:r w:rsidRPr="00912834">
        <w:rPr>
          <w:rFonts w:ascii="PT Astra Serif" w:hAnsi="PT Astra Serif"/>
          <w:sz w:val="24"/>
          <w:szCs w:val="24"/>
        </w:rPr>
        <w:t xml:space="preserve">    </w:t>
      </w:r>
      <w:r w:rsidR="00AA6FB1" w:rsidRPr="00912834">
        <w:rPr>
          <w:rFonts w:ascii="PT Astra Serif" w:hAnsi="PT Astra Serif"/>
          <w:bCs/>
          <w:sz w:val="24"/>
          <w:szCs w:val="24"/>
        </w:rPr>
        <w:t xml:space="preserve">Объекты контрольного мероприятия: </w:t>
      </w:r>
      <w:r w:rsidR="005F4684">
        <w:rPr>
          <w:rFonts w:ascii="PT Astra Serif" w:hAnsi="PT Astra Serif"/>
          <w:sz w:val="24"/>
        </w:rPr>
        <w:t>МАДОУ «</w:t>
      </w:r>
      <w:r w:rsidR="00DA0304">
        <w:rPr>
          <w:rFonts w:ascii="PT Astra Serif" w:hAnsi="PT Astra Serif"/>
          <w:sz w:val="24"/>
        </w:rPr>
        <w:t>Радуга</w:t>
      </w:r>
      <w:r w:rsidR="005F4684">
        <w:rPr>
          <w:rFonts w:ascii="PT Astra Serif" w:hAnsi="PT Astra Serif"/>
          <w:sz w:val="24"/>
        </w:rPr>
        <w:t>»</w:t>
      </w:r>
    </w:p>
    <w:p w:rsidR="00AA6FB1" w:rsidRPr="002F2EA3" w:rsidRDefault="00EF7221" w:rsidP="005F4684">
      <w:pPr>
        <w:spacing w:after="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912834">
        <w:rPr>
          <w:rFonts w:ascii="PT Astra Serif" w:hAnsi="PT Astra Serif"/>
          <w:sz w:val="24"/>
          <w:szCs w:val="24"/>
        </w:rPr>
        <w:t xml:space="preserve">    </w:t>
      </w:r>
      <w:r w:rsidR="00AA6FB1" w:rsidRPr="00912834">
        <w:rPr>
          <w:rFonts w:ascii="PT Astra Serif" w:hAnsi="PT Astra Serif"/>
          <w:sz w:val="24"/>
          <w:szCs w:val="24"/>
        </w:rPr>
        <w:t xml:space="preserve">Проверяемый период:  </w:t>
      </w:r>
      <w:r w:rsidR="005F4684">
        <w:rPr>
          <w:rFonts w:ascii="PT Astra Serif" w:eastAsia="Lucida Sans Unicode" w:hAnsi="PT Astra Serif"/>
          <w:kern w:val="1"/>
          <w:sz w:val="24"/>
          <w:szCs w:val="24"/>
        </w:rPr>
        <w:t>202</w:t>
      </w:r>
      <w:r w:rsidR="00DA0304">
        <w:rPr>
          <w:rFonts w:ascii="PT Astra Serif" w:eastAsia="Lucida Sans Unicode" w:hAnsi="PT Astra Serif"/>
          <w:kern w:val="1"/>
          <w:sz w:val="24"/>
          <w:szCs w:val="24"/>
        </w:rPr>
        <w:t>4</w:t>
      </w:r>
      <w:r w:rsidR="005F4684">
        <w:rPr>
          <w:rFonts w:ascii="PT Astra Serif" w:eastAsia="Lucida Sans Unicode" w:hAnsi="PT Astra Serif"/>
          <w:kern w:val="1"/>
          <w:sz w:val="24"/>
          <w:szCs w:val="24"/>
        </w:rPr>
        <w:t xml:space="preserve"> год и плановый период 202</w:t>
      </w:r>
      <w:r w:rsidR="00DA0304">
        <w:rPr>
          <w:rFonts w:ascii="PT Astra Serif" w:eastAsia="Lucida Sans Unicode" w:hAnsi="PT Astra Serif"/>
          <w:kern w:val="1"/>
          <w:sz w:val="24"/>
          <w:szCs w:val="24"/>
        </w:rPr>
        <w:t>5</w:t>
      </w:r>
      <w:r w:rsidR="005F4684">
        <w:rPr>
          <w:rFonts w:ascii="PT Astra Serif" w:eastAsia="Lucida Sans Unicode" w:hAnsi="PT Astra Serif"/>
          <w:kern w:val="1"/>
          <w:sz w:val="24"/>
          <w:szCs w:val="24"/>
        </w:rPr>
        <w:t xml:space="preserve"> года.</w:t>
      </w:r>
    </w:p>
    <w:p w:rsidR="00366213" w:rsidRDefault="00366213" w:rsidP="00C50422">
      <w:pPr>
        <w:spacing w:after="0"/>
        <w:ind w:left="-567" w:firstLine="567"/>
        <w:jc w:val="both"/>
        <w:rPr>
          <w:rFonts w:ascii="PT Astra Serif" w:hAnsi="PT Astra Serif"/>
          <w:sz w:val="24"/>
          <w:szCs w:val="24"/>
        </w:rPr>
      </w:pPr>
      <w:r w:rsidRPr="00912834">
        <w:rPr>
          <w:rFonts w:ascii="PT Astra Serif" w:hAnsi="PT Astra Serif"/>
          <w:sz w:val="24"/>
          <w:szCs w:val="24"/>
        </w:rPr>
        <w:t xml:space="preserve">    По результатам контрольного мероприятия установлено</w:t>
      </w:r>
      <w:r w:rsidR="00FF493D">
        <w:rPr>
          <w:rFonts w:ascii="PT Astra Serif" w:hAnsi="PT Astra Serif"/>
          <w:sz w:val="24"/>
          <w:szCs w:val="24"/>
        </w:rPr>
        <w:t xml:space="preserve"> следующее</w:t>
      </w:r>
      <w:r w:rsidRPr="00912834">
        <w:rPr>
          <w:rFonts w:ascii="PT Astra Serif" w:hAnsi="PT Astra Serif"/>
          <w:sz w:val="24"/>
          <w:szCs w:val="24"/>
        </w:rPr>
        <w:t>:</w:t>
      </w:r>
    </w:p>
    <w:p w:rsidR="00A5349B" w:rsidRPr="00A5349B" w:rsidRDefault="00A5349B" w:rsidP="00A5349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A5349B">
        <w:rPr>
          <w:rFonts w:ascii="PT Astra Serif" w:hAnsi="PT Astra Serif"/>
          <w:sz w:val="24"/>
          <w:szCs w:val="24"/>
        </w:rPr>
        <w:t xml:space="preserve">В бухгалтерской отчетности, а также в бухгалтерском учете учреждения не отражены расходы по выплатам за неотработанные дни отпуска.  Приняты к учету объекты движимого имущества стоимостью до 10 000 рублей, которые должны отражаться на </w:t>
      </w:r>
      <w:proofErr w:type="spellStart"/>
      <w:r w:rsidRPr="00A5349B">
        <w:rPr>
          <w:rFonts w:ascii="PT Astra Serif" w:hAnsi="PT Astra Serif"/>
          <w:sz w:val="24"/>
          <w:szCs w:val="24"/>
        </w:rPr>
        <w:t>забалансовом</w:t>
      </w:r>
      <w:proofErr w:type="spellEnd"/>
      <w:r w:rsidRPr="00A5349B">
        <w:rPr>
          <w:rFonts w:ascii="PT Astra Serif" w:hAnsi="PT Astra Serif"/>
          <w:sz w:val="24"/>
          <w:szCs w:val="24"/>
        </w:rPr>
        <w:t xml:space="preserve"> счете «Основные средства в эксплуатации», а также литература, что привело к завышению показателя по счету «Основные средства» и занижению показателя «Материальные запасы». Завышение объектов движимого имущество привело к завышению показателя «Расчеты с учредите</w:t>
      </w:r>
      <w:r>
        <w:rPr>
          <w:rFonts w:ascii="PT Astra Serif" w:hAnsi="PT Astra Serif"/>
          <w:sz w:val="24"/>
          <w:szCs w:val="24"/>
        </w:rPr>
        <w:t>лем»</w:t>
      </w:r>
      <w:r w:rsidRPr="00A5349B">
        <w:rPr>
          <w:rFonts w:ascii="PT Astra Serif" w:hAnsi="PT Astra Serif"/>
          <w:sz w:val="24"/>
          <w:szCs w:val="24"/>
        </w:rPr>
        <w:t xml:space="preserve">. Выявленные нарушения бухгалтерского учета учреждением, привели к искажению годовой бухгалтерской отчетности за 2024 год. </w:t>
      </w:r>
    </w:p>
    <w:p w:rsidR="00A5349B" w:rsidRPr="00A5349B" w:rsidRDefault="00A5349B" w:rsidP="00A5349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A5349B">
        <w:rPr>
          <w:rFonts w:ascii="PT Astra Serif" w:hAnsi="PT Astra Serif"/>
          <w:sz w:val="24"/>
          <w:szCs w:val="24"/>
        </w:rPr>
        <w:t xml:space="preserve">Согласно утвержденного федерального стандарта «Информация о связанных сторонах», в предоставленной информации о связанных сторонах, отсутствует информация по руководителю учреждения. Не соблюден порядок проведения инвентаризации активов, закрепленный федеральным стандартом «Учетная политика». Выявлены нарушения в части разночтения документов, из чего следует, что инвентаризация финансовых активов и обязательств перед составлением годовой бухгалтерской отчетности проводилась формально, либо не проводилась. </w:t>
      </w:r>
    </w:p>
    <w:p w:rsidR="00A5349B" w:rsidRDefault="00A5349B" w:rsidP="00C50422">
      <w:pPr>
        <w:spacing w:after="0"/>
        <w:ind w:left="-567" w:firstLine="567"/>
        <w:jc w:val="both"/>
        <w:rPr>
          <w:rFonts w:ascii="PT Astra Serif" w:hAnsi="PT Astra Serif"/>
          <w:sz w:val="24"/>
          <w:szCs w:val="24"/>
        </w:rPr>
      </w:pPr>
    </w:p>
    <w:sectPr w:rsidR="00A5349B" w:rsidSect="00A603D2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7A9"/>
    <w:multiLevelType w:val="hybridMultilevel"/>
    <w:tmpl w:val="FEFE1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AC6D1D"/>
    <w:multiLevelType w:val="hybridMultilevel"/>
    <w:tmpl w:val="29DE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90310"/>
    <w:multiLevelType w:val="hybridMultilevel"/>
    <w:tmpl w:val="2484636C"/>
    <w:lvl w:ilvl="0" w:tplc="815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211B9"/>
    <w:multiLevelType w:val="hybridMultilevel"/>
    <w:tmpl w:val="59466066"/>
    <w:lvl w:ilvl="0" w:tplc="BAC259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55B38"/>
    <w:multiLevelType w:val="hybridMultilevel"/>
    <w:tmpl w:val="641CEFBC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B"/>
    <w:rsid w:val="00151753"/>
    <w:rsid w:val="00197B4C"/>
    <w:rsid w:val="002C518D"/>
    <w:rsid w:val="002E4C13"/>
    <w:rsid w:val="002F2EA3"/>
    <w:rsid w:val="00366213"/>
    <w:rsid w:val="004F4C53"/>
    <w:rsid w:val="005D314A"/>
    <w:rsid w:val="005F4684"/>
    <w:rsid w:val="0061735C"/>
    <w:rsid w:val="006B5A58"/>
    <w:rsid w:val="006C1760"/>
    <w:rsid w:val="00714FBD"/>
    <w:rsid w:val="0076203A"/>
    <w:rsid w:val="007E2CB0"/>
    <w:rsid w:val="0090296C"/>
    <w:rsid w:val="00912834"/>
    <w:rsid w:val="00924FFB"/>
    <w:rsid w:val="009C16BD"/>
    <w:rsid w:val="009F5C13"/>
    <w:rsid w:val="009F6A18"/>
    <w:rsid w:val="00A5349B"/>
    <w:rsid w:val="00A603D2"/>
    <w:rsid w:val="00AA2AA0"/>
    <w:rsid w:val="00AA6FB1"/>
    <w:rsid w:val="00B06BE4"/>
    <w:rsid w:val="00B141C6"/>
    <w:rsid w:val="00C50422"/>
    <w:rsid w:val="00C52CF7"/>
    <w:rsid w:val="00C91F35"/>
    <w:rsid w:val="00CC3CB5"/>
    <w:rsid w:val="00DA0304"/>
    <w:rsid w:val="00DC5D33"/>
    <w:rsid w:val="00E101C5"/>
    <w:rsid w:val="00EE44FE"/>
    <w:rsid w:val="00EF7221"/>
    <w:rsid w:val="00F469FD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Чистякова Ольга Юрьевна</cp:lastModifiedBy>
  <cp:revision>24</cp:revision>
  <cp:lastPrinted>2020-12-08T08:02:00Z</cp:lastPrinted>
  <dcterms:created xsi:type="dcterms:W3CDTF">2020-08-10T06:46:00Z</dcterms:created>
  <dcterms:modified xsi:type="dcterms:W3CDTF">2025-03-06T06:44:00Z</dcterms:modified>
</cp:coreProperties>
</file>